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BC3B" w14:textId="5144B1E0" w:rsidR="00444C8D" w:rsidRPr="009E0840" w:rsidRDefault="00444C8D" w:rsidP="00497A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&lt;</w:t>
      </w:r>
      <w:r w:rsidR="00312F59" w:rsidRPr="009E0840">
        <w:rPr>
          <w:rFonts w:ascii="Arial" w:hAnsi="Arial" w:cs="Arial"/>
          <w:sz w:val="22"/>
          <w:szCs w:val="22"/>
          <w:lang w:val="fr-CA"/>
        </w:rPr>
        <w:t>En</w:t>
      </w:r>
      <w:r w:rsidRPr="009E0840">
        <w:rPr>
          <w:rFonts w:ascii="Arial" w:hAnsi="Arial" w:cs="Arial"/>
          <w:sz w:val="22"/>
          <w:szCs w:val="22"/>
          <w:lang w:val="fr-CA"/>
        </w:rPr>
        <w:t>-tête officiel de l</w:t>
      </w:r>
      <w:r w:rsidR="00354110">
        <w:rPr>
          <w:rFonts w:ascii="Arial" w:hAnsi="Arial" w:cs="Arial"/>
          <w:sz w:val="22"/>
          <w:szCs w:val="22"/>
          <w:lang w:val="fr-CA"/>
        </w:rPr>
        <w:t>’</w:t>
      </w:r>
      <w:r w:rsidRPr="009E0840">
        <w:rPr>
          <w:rFonts w:ascii="Arial" w:hAnsi="Arial" w:cs="Arial"/>
          <w:sz w:val="22"/>
          <w:szCs w:val="22"/>
          <w:lang w:val="fr-CA"/>
        </w:rPr>
        <w:t>école&gt;</w:t>
      </w:r>
    </w:p>
    <w:p w14:paraId="34633609" w14:textId="77777777" w:rsidR="00444C8D" w:rsidRPr="009E0840" w:rsidRDefault="00444C8D" w:rsidP="00497A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</w:p>
    <w:p w14:paraId="320582D3" w14:textId="24C4FE79" w:rsidR="00497ACB" w:rsidRPr="009E0840" w:rsidRDefault="00497ACB" w:rsidP="00497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[Date]</w:t>
      </w:r>
      <w:r w:rsidRPr="009E0840">
        <w:rPr>
          <w:rStyle w:val="eop"/>
          <w:rFonts w:ascii="Arial" w:hAnsi="Arial" w:cs="Arial"/>
          <w:color w:val="000000"/>
          <w:sz w:val="22"/>
          <w:szCs w:val="22"/>
          <w:lang w:val="fr-CA"/>
        </w:rPr>
        <w:t> </w:t>
      </w:r>
    </w:p>
    <w:p w14:paraId="187899EB" w14:textId="19E1A084" w:rsidR="00497ACB" w:rsidRPr="009E0840" w:rsidRDefault="00497ACB" w:rsidP="00497AC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  <w:r w:rsidRPr="009E0840">
        <w:rPr>
          <w:rStyle w:val="eop"/>
          <w:rFonts w:ascii="Arial" w:hAnsi="Arial" w:cs="Arial"/>
          <w:color w:val="000000"/>
          <w:sz w:val="22"/>
          <w:szCs w:val="22"/>
          <w:lang w:val="fr-CA"/>
        </w:rPr>
        <w:t> </w:t>
      </w:r>
    </w:p>
    <w:p w14:paraId="0E3613D8" w14:textId="77777777" w:rsidR="005E2DA4" w:rsidRPr="009E0840" w:rsidRDefault="005E2DA4" w:rsidP="005E2DA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Chers parents, tutrices et tuteurs,</w:t>
      </w:r>
      <w:r w:rsidRPr="009E0840">
        <w:rPr>
          <w:rStyle w:val="eop"/>
          <w:rFonts w:ascii="Arial" w:hAnsi="Arial" w:cs="Arial"/>
          <w:color w:val="000000"/>
          <w:sz w:val="22"/>
          <w:szCs w:val="22"/>
          <w:lang w:val="fr-CA"/>
        </w:rPr>
        <w:t> </w:t>
      </w:r>
    </w:p>
    <w:p w14:paraId="7FD7A085" w14:textId="1965B96D" w:rsidR="005E2DA4" w:rsidRPr="009E0840" w:rsidRDefault="005E2DA4" w:rsidP="00497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CA"/>
        </w:rPr>
      </w:pPr>
    </w:p>
    <w:p w14:paraId="444397FB" w14:textId="541D3D6D" w:rsidR="009E0840" w:rsidRDefault="009E0840" w:rsidP="009E0840">
      <w:pPr>
        <w:tabs>
          <w:tab w:val="left" w:leader="underscore" w:pos="6640"/>
        </w:tabs>
        <w:spacing w:after="0" w:line="240" w:lineRule="auto"/>
        <w:rPr>
          <w:rStyle w:val="Normal1"/>
          <w:rFonts w:ascii="Arial" w:hAnsi="Arial" w:cs="Arial"/>
          <w:sz w:val="22"/>
          <w:lang w:val="fr-CA"/>
        </w:rPr>
      </w:pPr>
      <w:r w:rsidRPr="009E0840">
        <w:rPr>
          <w:rFonts w:ascii="Arial" w:hAnsi="Arial" w:cs="Arial"/>
          <w:lang w:val="fr-CA"/>
        </w:rPr>
        <w:t>Nom d</w:t>
      </w:r>
      <w:r w:rsidR="003C161E">
        <w:rPr>
          <w:rFonts w:ascii="Arial" w:hAnsi="Arial" w:cs="Arial"/>
          <w:lang w:val="fr-CA"/>
        </w:rPr>
        <w:t>e l</w:t>
      </w:r>
      <w:r w:rsidRPr="009E0840">
        <w:rPr>
          <w:rFonts w:ascii="Arial" w:hAnsi="Arial" w:cs="Arial"/>
          <w:lang w:val="fr-CA"/>
        </w:rPr>
        <w:t xml:space="preserve">’élève : </w:t>
      </w:r>
      <w:r w:rsidRPr="00F62400">
        <w:rPr>
          <w:rStyle w:val="Normal1"/>
          <w:rFonts w:ascii="Arial" w:hAnsi="Arial" w:cs="Arial"/>
          <w:sz w:val="22"/>
          <w:lang w:val="fr-CA"/>
        </w:rPr>
        <w:tab/>
      </w:r>
    </w:p>
    <w:p w14:paraId="008DC449" w14:textId="77777777" w:rsidR="00596949" w:rsidRDefault="00596949" w:rsidP="009E0840">
      <w:pPr>
        <w:tabs>
          <w:tab w:val="left" w:leader="underscore" w:pos="6640"/>
        </w:tabs>
        <w:spacing w:after="0" w:line="240" w:lineRule="auto"/>
        <w:rPr>
          <w:rStyle w:val="Normal1"/>
          <w:rFonts w:ascii="Arial" w:hAnsi="Arial" w:cs="Arial"/>
          <w:sz w:val="22"/>
          <w:lang w:val="fr-CA"/>
        </w:rPr>
      </w:pPr>
    </w:p>
    <w:p w14:paraId="4A06CE6B" w14:textId="03F31327" w:rsidR="00596949" w:rsidRPr="00F62400" w:rsidRDefault="0053757F" w:rsidP="00596949">
      <w:pPr>
        <w:tabs>
          <w:tab w:val="left" w:leader="underscore" w:pos="6640"/>
        </w:tabs>
        <w:spacing w:after="0" w:line="240" w:lineRule="auto"/>
        <w:jc w:val="center"/>
        <w:rPr>
          <w:rStyle w:val="Normal1"/>
          <w:rFonts w:ascii="Arial" w:hAnsi="Arial" w:cs="Arial"/>
          <w:sz w:val="22"/>
          <w:lang w:val="fr-CA"/>
        </w:rPr>
      </w:pPr>
      <w:r w:rsidRPr="00121072">
        <w:rPr>
          <w:rStyle w:val="normaltextrun"/>
          <w:rFonts w:ascii="Arial" w:hAnsi="Arial" w:cs="Arial"/>
          <w:color w:val="000000"/>
          <w:u w:val="single"/>
          <w:lang w:val="fr-CA"/>
        </w:rPr>
        <w:t>Objet</w:t>
      </w:r>
      <w:r w:rsidR="003C161E">
        <w:rPr>
          <w:rStyle w:val="normaltextrun"/>
          <w:rFonts w:ascii="Arial" w:hAnsi="Arial" w:cs="Arial"/>
          <w:color w:val="000000"/>
          <w:u w:val="single"/>
          <w:lang w:val="fr-CA"/>
        </w:rPr>
        <w:t> </w:t>
      </w:r>
      <w:r w:rsidRPr="00121072">
        <w:rPr>
          <w:rStyle w:val="normaltextrun"/>
          <w:rFonts w:ascii="Arial" w:hAnsi="Arial" w:cs="Arial"/>
          <w:color w:val="000000"/>
          <w:u w:val="single"/>
          <w:lang w:val="fr-CA"/>
        </w:rPr>
        <w:t>: Test de mathématiques, 9</w:t>
      </w:r>
      <w:r w:rsidRPr="00121072">
        <w:rPr>
          <w:rStyle w:val="normaltextrun"/>
          <w:rFonts w:ascii="Arial" w:hAnsi="Arial" w:cs="Arial"/>
          <w:color w:val="000000"/>
          <w:u w:val="single"/>
          <w:vertAlign w:val="superscript"/>
          <w:lang w:val="fr-CA"/>
        </w:rPr>
        <w:t>e</w:t>
      </w:r>
      <w:r w:rsidRPr="00121072">
        <w:rPr>
          <w:rStyle w:val="normaltextrun"/>
          <w:rFonts w:ascii="Arial" w:hAnsi="Arial" w:cs="Arial"/>
          <w:color w:val="000000"/>
          <w:u w:val="single"/>
          <w:lang w:val="fr-CA"/>
        </w:rPr>
        <w:t xml:space="preserve"> année, de l’OQRE</w:t>
      </w:r>
    </w:p>
    <w:p w14:paraId="702A5F35" w14:textId="77777777" w:rsidR="009E0840" w:rsidRPr="00F62400" w:rsidRDefault="009E0840" w:rsidP="009E0840">
      <w:pPr>
        <w:pStyle w:val="Normallessspace"/>
        <w:spacing w:line="240" w:lineRule="auto"/>
        <w:rPr>
          <w:rStyle w:val="Normal1"/>
          <w:rFonts w:ascii="Arial" w:hAnsi="Arial" w:cs="Arial"/>
          <w:sz w:val="22"/>
          <w:szCs w:val="22"/>
          <w:lang w:val="fr-CA"/>
        </w:rPr>
      </w:pPr>
    </w:p>
    <w:p w14:paraId="102DB655" w14:textId="6ABBB443" w:rsidR="00497ACB" w:rsidRPr="008B0AE4" w:rsidRDefault="00497ACB" w:rsidP="00497AC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r-CA"/>
        </w:rPr>
      </w:pPr>
      <w:proofErr w:type="gramStart"/>
      <w:r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Entre le</w:t>
      </w:r>
      <w:proofErr w:type="gramEnd"/>
      <w:r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[date] et le [date], nos élèves </w:t>
      </w:r>
      <w:r w:rsidR="00DE0C9A">
        <w:rPr>
          <w:rFonts w:ascii="Arial" w:hAnsi="Arial" w:cs="Arial"/>
          <w:sz w:val="22"/>
          <w:szCs w:val="22"/>
          <w:lang w:val="fr-FR"/>
        </w:rPr>
        <w:t>qui suivent en personne le</w:t>
      </w:r>
      <w:r w:rsidR="00444C8D" w:rsidRPr="009E0840">
        <w:rPr>
          <w:rFonts w:ascii="Arial" w:hAnsi="Arial" w:cs="Arial"/>
          <w:sz w:val="22"/>
          <w:szCs w:val="22"/>
          <w:lang w:val="fr-FR"/>
        </w:rPr>
        <w:t xml:space="preserve"> cours de mathématiques de 9</w:t>
      </w:r>
      <w:r w:rsidR="00444C8D" w:rsidRPr="009E0840">
        <w:rPr>
          <w:rFonts w:ascii="Arial" w:hAnsi="Arial" w:cs="Arial"/>
          <w:sz w:val="22"/>
          <w:szCs w:val="22"/>
          <w:vertAlign w:val="superscript"/>
          <w:lang w:val="fr-FR"/>
        </w:rPr>
        <w:t>e</w:t>
      </w:r>
      <w:r w:rsidR="00444C8D" w:rsidRPr="009E0840">
        <w:rPr>
          <w:rFonts w:ascii="Arial" w:hAnsi="Arial" w:cs="Arial"/>
          <w:sz w:val="22"/>
          <w:szCs w:val="22"/>
          <w:lang w:val="fr-FR"/>
        </w:rPr>
        <w:t> année, MTH1W</w:t>
      </w:r>
      <w:r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, participeront au</w:t>
      </w:r>
      <w:r w:rsidR="003407D1"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Test de mathématiques</w:t>
      </w:r>
      <w:r w:rsidR="00F6240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, 9</w:t>
      </w:r>
      <w:r w:rsidR="00F62400">
        <w:rPr>
          <w:rStyle w:val="normaltextrun"/>
          <w:rFonts w:ascii="Arial" w:hAnsi="Arial" w:cs="Arial"/>
          <w:color w:val="000000"/>
          <w:sz w:val="22"/>
          <w:szCs w:val="22"/>
          <w:vertAlign w:val="superscript"/>
          <w:lang w:val="fr-CA"/>
        </w:rPr>
        <w:t>e</w:t>
      </w:r>
      <w:r w:rsidR="00F6240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année</w:t>
      </w:r>
      <w:r w:rsidR="009914E3"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="003407D1"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de l’</w:t>
      </w:r>
      <w:r w:rsidR="009914E3"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Office de la qualité et de la responsabilité </w:t>
      </w:r>
      <w:r w:rsidR="000959E0"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en éducation (</w:t>
      </w:r>
      <w:r w:rsidR="003407D1"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OQRE</w:t>
      </w:r>
      <w:r w:rsidR="000959E0"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)</w:t>
      </w:r>
      <w:r w:rsidR="00BB7CEA"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. </w:t>
      </w:r>
      <w:r w:rsidR="00B47BC2"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Le test est administré</w:t>
      </w:r>
      <w:r w:rsidR="00AE37A7"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à l’échelle</w:t>
      </w:r>
      <w:r w:rsidR="00B47BC2"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="00AE37A7"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de la province et a </w:t>
      </w:r>
      <w:r w:rsidR="00AE37A7" w:rsidRPr="009E0840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été</w:t>
      </w:r>
      <w:r w:rsidR="00AE37A7" w:rsidRPr="009E084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9E0840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élaboré</w:t>
      </w:r>
      <w:r w:rsidR="00AE37A7" w:rsidRPr="009E084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9E0840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par</w:t>
      </w:r>
      <w:r w:rsidR="00AE37A7" w:rsidRPr="009E084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9E0840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d</w:t>
      </w:r>
      <w:r w:rsidR="00AE37A7" w:rsidRPr="009E084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es membres du personnel </w:t>
      </w:r>
      <w:r w:rsidR="00AE37A7" w:rsidRPr="009E0840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enseignant</w:t>
      </w:r>
      <w:r w:rsidR="00AE37A7" w:rsidRPr="009E084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9E0840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et</w:t>
      </w:r>
      <w:r w:rsidR="00AE37A7" w:rsidRPr="009E084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9E0840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des</w:t>
      </w:r>
      <w:r w:rsidR="00AE37A7" w:rsidRPr="009E084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9E0840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experts</w:t>
      </w:r>
      <w:r w:rsidR="00AE37A7" w:rsidRPr="009E084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9E0840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en</w:t>
      </w:r>
      <w:r w:rsidR="00AE37A7" w:rsidRPr="009E084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9E0840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évaluation</w:t>
      </w:r>
      <w:r w:rsidR="00AE37A7" w:rsidRPr="009E084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9E0840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de</w:t>
      </w:r>
      <w:r w:rsidR="00AE37A7" w:rsidRPr="009E084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9E0840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l’Ontario</w:t>
      </w:r>
      <w:r w:rsidR="00AE37A7"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. </w:t>
      </w:r>
      <w:r w:rsidR="001B42A5"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Le but de</w:t>
      </w:r>
      <w:r w:rsidR="008C0F6E"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ce test est </w:t>
      </w:r>
      <w:r w:rsidR="00AE37A7" w:rsidRPr="009E0840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de permettre aux élèves de démontrer leurs compétences et leurs connaissances </w:t>
      </w:r>
      <w:r w:rsidR="00AE37A7" w:rsidRPr="009E0840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en</w:t>
      </w:r>
      <w:r w:rsidR="00AE37A7" w:rsidRPr="009E084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9E0840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mathématiques,</w:t>
      </w:r>
      <w:r w:rsidR="00AE37A7" w:rsidRPr="009E084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9E0840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telles</w:t>
      </w:r>
      <w:r w:rsidR="00AE37A7" w:rsidRPr="009E084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9E0840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que</w:t>
      </w:r>
      <w:r w:rsidR="00AE37A7" w:rsidRPr="009E084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9E0840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décrites</w:t>
      </w:r>
      <w:r w:rsidR="00AE37A7" w:rsidRPr="009E084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AE37A7" w:rsidRPr="008B0AE4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dans</w:t>
      </w:r>
      <w:r w:rsidR="00D553E5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D553E5">
        <w:rPr>
          <w:rStyle w:val="ts-alignment-element"/>
          <w:rFonts w:ascii="Arial" w:hAnsi="Arial" w:cs="Arial"/>
          <w:i/>
          <w:iCs/>
          <w:color w:val="000000" w:themeColor="text1"/>
          <w:sz w:val="22"/>
          <w:szCs w:val="22"/>
          <w:lang w:val="fr-FR"/>
        </w:rPr>
        <w:t>Le curriculum de l’Ontario, 9</w:t>
      </w:r>
      <w:r w:rsidR="00D553E5" w:rsidRPr="00D553E5">
        <w:rPr>
          <w:rStyle w:val="ts-alignment-element"/>
          <w:rFonts w:ascii="Arial" w:hAnsi="Arial" w:cs="Arial"/>
          <w:i/>
          <w:iCs/>
          <w:color w:val="000000" w:themeColor="text1"/>
          <w:sz w:val="22"/>
          <w:szCs w:val="22"/>
          <w:vertAlign w:val="superscript"/>
          <w:lang w:val="fr-FR"/>
        </w:rPr>
        <w:t>e</w:t>
      </w:r>
      <w:r w:rsidR="00D553E5">
        <w:rPr>
          <w:rStyle w:val="ts-alignment-element"/>
          <w:rFonts w:ascii="Arial" w:hAnsi="Arial" w:cs="Arial"/>
          <w:i/>
          <w:iCs/>
          <w:color w:val="000000" w:themeColor="text1"/>
          <w:sz w:val="22"/>
          <w:szCs w:val="22"/>
          <w:lang w:val="fr-FR"/>
        </w:rPr>
        <w:t xml:space="preserve"> année </w:t>
      </w:r>
      <w:r w:rsidR="001B71C5">
        <w:rPr>
          <w:rStyle w:val="ts-alignment-element"/>
          <w:rFonts w:ascii="Arial" w:hAnsi="Arial" w:cs="Arial"/>
          <w:i/>
          <w:iCs/>
          <w:color w:val="000000" w:themeColor="text1"/>
          <w:sz w:val="22"/>
          <w:szCs w:val="22"/>
          <w:lang w:val="fr-FR"/>
        </w:rPr>
        <w:t>–</w:t>
      </w:r>
      <w:r w:rsidR="00D553E5">
        <w:rPr>
          <w:rStyle w:val="ts-alignment-element"/>
          <w:rFonts w:ascii="Arial" w:hAnsi="Arial" w:cs="Arial"/>
          <w:i/>
          <w:iCs/>
          <w:color w:val="000000" w:themeColor="text1"/>
          <w:sz w:val="22"/>
          <w:szCs w:val="22"/>
          <w:lang w:val="fr-FR"/>
        </w:rPr>
        <w:t xml:space="preserve"> </w:t>
      </w:r>
      <w:r w:rsidR="001B71C5">
        <w:rPr>
          <w:rStyle w:val="ts-alignment-element"/>
          <w:rFonts w:ascii="Arial" w:hAnsi="Arial" w:cs="Arial"/>
          <w:i/>
          <w:iCs/>
          <w:color w:val="000000" w:themeColor="text1"/>
          <w:sz w:val="22"/>
          <w:szCs w:val="22"/>
          <w:lang w:val="fr-FR"/>
        </w:rPr>
        <w:t>Mathématiques</w:t>
      </w:r>
      <w:r w:rsidR="00A3539F">
        <w:rPr>
          <w:rStyle w:val="ts-alignment-element"/>
          <w:rFonts w:ascii="Arial" w:hAnsi="Arial" w:cs="Arial"/>
          <w:i/>
          <w:iCs/>
          <w:color w:val="000000" w:themeColor="text1"/>
          <w:sz w:val="22"/>
          <w:szCs w:val="22"/>
          <w:lang w:val="fr-FR"/>
        </w:rPr>
        <w:t xml:space="preserve"> (2021)</w:t>
      </w:r>
      <w:r w:rsidR="001B71C5">
        <w:rPr>
          <w:rStyle w:val="ts-alignment-element"/>
          <w:rFonts w:ascii="Arial" w:hAnsi="Arial" w:cs="Arial"/>
          <w:i/>
          <w:iCs/>
          <w:color w:val="000000" w:themeColor="text1"/>
          <w:sz w:val="22"/>
          <w:szCs w:val="22"/>
          <w:lang w:val="fr-FR"/>
        </w:rPr>
        <w:t>.</w:t>
      </w:r>
      <w:r w:rsidR="00AE37A7" w:rsidRPr="008B0AE4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</w:p>
    <w:p w14:paraId="2D41B846" w14:textId="77777777" w:rsidR="009E0840" w:rsidRPr="009E0840" w:rsidRDefault="009E0840" w:rsidP="00497AC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14:paraId="4823B159" w14:textId="56315CBA" w:rsidR="009E0840" w:rsidRDefault="003C666D" w:rsidP="009E0840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</w:pPr>
      <w:r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L</w:t>
      </w:r>
      <w:r w:rsidR="000825AE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a plateforme d</w:t>
      </w:r>
      <w:r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e</w:t>
      </w:r>
      <w:r w:rsidR="009E0840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9E0840" w:rsidRPr="00094A09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test</w:t>
      </w:r>
      <w:r w:rsidR="009E0840" w:rsidRPr="00094A09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9E0840" w:rsidRPr="00094A09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en</w:t>
      </w:r>
      <w:r w:rsidR="009E0840" w:rsidRPr="00094A09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9E0840" w:rsidRPr="00094A09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ligne</w:t>
      </w:r>
      <w:r w:rsidR="009E0840" w:rsidRPr="00094A09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met à la disposition de tous les </w:t>
      </w:r>
      <w:r w:rsidR="009E0840" w:rsidRPr="00094A09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élèves</w:t>
      </w:r>
      <w:r w:rsidR="009E0840" w:rsidRPr="00094A09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de divers outils </w:t>
      </w:r>
      <w:r w:rsidR="0024498D">
        <w:rPr>
          <w:rFonts w:ascii="Arial" w:hAnsi="Arial" w:cs="Arial"/>
          <w:color w:val="000000" w:themeColor="text1"/>
          <w:sz w:val="22"/>
          <w:szCs w:val="22"/>
          <w:lang w:val="fr-FR"/>
        </w:rPr>
        <w:t>(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notamment </w:t>
      </w:r>
      <w:r w:rsidR="009E0840" w:rsidRPr="00094A09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une</w:t>
      </w:r>
      <w:r w:rsidR="009E0840" w:rsidRPr="00094A09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9E0840" w:rsidRPr="00094A09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fonction</w:t>
      </w:r>
      <w:r w:rsidR="009E0840" w:rsidRPr="00094A09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9E0840" w:rsidRPr="00094A09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de</w:t>
      </w:r>
      <w:r w:rsidR="009E0840" w:rsidRPr="00094A09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9E0840" w:rsidRPr="00094A09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synthèse</w:t>
      </w:r>
      <w:r w:rsidR="009E0840" w:rsidRPr="00094A09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="009E0840" w:rsidRPr="00094A09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vocale</w:t>
      </w:r>
      <w:r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, un zoom avant et arrière, et une fonction de contraste élevé</w:t>
      </w:r>
      <w:r w:rsidR="0024498D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 xml:space="preserve">) qui peuvent être </w:t>
      </w:r>
      <w:r w:rsidR="00B15448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>utilisés</w:t>
      </w:r>
      <w:r w:rsidR="0024498D"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 xml:space="preserve"> pendant le test</w:t>
      </w:r>
      <w:r>
        <w:rPr>
          <w:rStyle w:val="ts-alignment-element"/>
          <w:rFonts w:ascii="Arial" w:hAnsi="Arial" w:cs="Arial"/>
          <w:color w:val="000000" w:themeColor="text1"/>
          <w:sz w:val="22"/>
          <w:szCs w:val="22"/>
          <w:lang w:val="fr-FR"/>
        </w:rPr>
        <w:t xml:space="preserve">. </w:t>
      </w:r>
    </w:p>
    <w:p w14:paraId="32F6DD56" w14:textId="77777777" w:rsidR="009E0840" w:rsidRPr="009E0840" w:rsidRDefault="009E0840" w:rsidP="009E0840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color w:val="000000" w:themeColor="text1"/>
          <w:sz w:val="22"/>
          <w:szCs w:val="22"/>
          <w:lang w:val="fr-CA"/>
        </w:rPr>
      </w:pPr>
    </w:p>
    <w:p w14:paraId="4F3FB37D" w14:textId="081320C5" w:rsidR="009E0840" w:rsidRPr="009E0840" w:rsidRDefault="009E0840" w:rsidP="009E0840">
      <w:pPr>
        <w:pStyle w:val="Normallessspace"/>
        <w:tabs>
          <w:tab w:val="clear" w:pos="480"/>
          <w:tab w:val="left" w:pos="36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fr-CA"/>
        </w:rPr>
      </w:pPr>
      <w:r w:rsidRPr="005D669C">
        <w:rPr>
          <w:rStyle w:val="Normal1"/>
          <w:rFonts w:ascii="Arial" w:hAnsi="Arial" w:cs="Arial"/>
          <w:color w:val="000000" w:themeColor="text1"/>
          <w:sz w:val="22"/>
          <w:szCs w:val="22"/>
          <w:lang w:val="fr-CA"/>
        </w:rPr>
        <w:t xml:space="preserve">L’objectif de cette lettre est de vous informer que l’OQRE permet aux élèves </w:t>
      </w:r>
      <w:r w:rsidR="002618EC" w:rsidRPr="005D669C">
        <w:rPr>
          <w:rStyle w:val="Normal1"/>
          <w:rFonts w:ascii="Arial" w:hAnsi="Arial" w:cs="Arial"/>
          <w:color w:val="000000" w:themeColor="text1"/>
          <w:sz w:val="22"/>
          <w:szCs w:val="22"/>
          <w:lang w:val="fr-CA"/>
        </w:rPr>
        <w:t>ayant des besoins particuliers</w:t>
      </w:r>
      <w:r w:rsidR="009456DD">
        <w:rPr>
          <w:rStyle w:val="Normal1"/>
          <w:rFonts w:ascii="Arial" w:hAnsi="Arial" w:cs="Arial"/>
          <w:color w:val="000000" w:themeColor="text1"/>
          <w:sz w:val="22"/>
          <w:szCs w:val="22"/>
          <w:lang w:val="fr-CA"/>
        </w:rPr>
        <w:t>,</w:t>
      </w:r>
      <w:r w:rsidR="002618EC" w:rsidRPr="005D669C">
        <w:rPr>
          <w:rStyle w:val="Normal1"/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ED72D2" w:rsidRPr="005D669C">
        <w:rPr>
          <w:rStyle w:val="Normal1"/>
          <w:rFonts w:ascii="Arial" w:hAnsi="Arial" w:cs="Arial"/>
          <w:color w:val="000000" w:themeColor="text1"/>
          <w:sz w:val="22"/>
          <w:szCs w:val="22"/>
          <w:lang w:val="fr-CA"/>
        </w:rPr>
        <w:t>ou en raison de</w:t>
      </w:r>
      <w:r w:rsidR="0082021B" w:rsidRPr="005D669C">
        <w:rPr>
          <w:rStyle w:val="Normal1"/>
          <w:rFonts w:ascii="Arial" w:hAnsi="Arial" w:cs="Arial"/>
          <w:color w:val="000000" w:themeColor="text1"/>
          <w:sz w:val="22"/>
          <w:szCs w:val="22"/>
          <w:lang w:val="fr-CA"/>
        </w:rPr>
        <w:t xml:space="preserve"> circonstances particulières</w:t>
      </w:r>
      <w:r w:rsidR="009456DD">
        <w:rPr>
          <w:rStyle w:val="Normal1"/>
          <w:rFonts w:ascii="Arial" w:hAnsi="Arial" w:cs="Arial"/>
          <w:color w:val="000000" w:themeColor="text1"/>
          <w:sz w:val="22"/>
          <w:szCs w:val="22"/>
          <w:lang w:val="fr-CA"/>
        </w:rPr>
        <w:t>,</w:t>
      </w:r>
      <w:r w:rsidRPr="005D669C">
        <w:rPr>
          <w:rStyle w:val="Normal1"/>
          <w:rFonts w:ascii="Arial" w:hAnsi="Arial" w:cs="Arial"/>
          <w:color w:val="000000" w:themeColor="text1"/>
          <w:sz w:val="22"/>
          <w:szCs w:val="22"/>
          <w:lang w:val="fr-CA"/>
        </w:rPr>
        <w:t xml:space="preserve"> </w:t>
      </w:r>
      <w:r w:rsidR="0025418E" w:rsidRPr="005D669C">
        <w:rPr>
          <w:rStyle w:val="Normal1"/>
          <w:rFonts w:ascii="Arial" w:hAnsi="Arial" w:cs="Arial"/>
          <w:color w:val="000000" w:themeColor="text1"/>
          <w:sz w:val="22"/>
          <w:szCs w:val="22"/>
          <w:lang w:val="fr-CA"/>
        </w:rPr>
        <w:t>de bénéficier d’</w:t>
      </w:r>
      <w:r w:rsidR="002056FF" w:rsidRPr="005D669C">
        <w:rPr>
          <w:rStyle w:val="Normal1"/>
          <w:rFonts w:ascii="Arial" w:hAnsi="Arial" w:cs="Arial"/>
          <w:color w:val="000000" w:themeColor="text1"/>
          <w:sz w:val="22"/>
          <w:szCs w:val="22"/>
          <w:lang w:val="fr-CA"/>
        </w:rPr>
        <w:t>a</w:t>
      </w:r>
      <w:r w:rsidR="006A7E35" w:rsidRPr="005D669C">
        <w:rPr>
          <w:rStyle w:val="Normal1"/>
          <w:rFonts w:ascii="Arial" w:hAnsi="Arial" w:cs="Arial"/>
          <w:color w:val="000000" w:themeColor="text1"/>
          <w:sz w:val="22"/>
          <w:szCs w:val="22"/>
          <w:lang w:val="fr-CA"/>
        </w:rPr>
        <w:t xml:space="preserve">daptations spécifiques </w:t>
      </w:r>
      <w:r w:rsidR="002056FF" w:rsidRPr="005D669C">
        <w:rPr>
          <w:rStyle w:val="Normal1"/>
          <w:rFonts w:ascii="Arial" w:hAnsi="Arial" w:cs="Arial"/>
          <w:color w:val="000000" w:themeColor="text1"/>
          <w:sz w:val="22"/>
          <w:szCs w:val="22"/>
          <w:lang w:val="fr-CA"/>
        </w:rPr>
        <w:t xml:space="preserve">afin de </w:t>
      </w:r>
      <w:r w:rsidRPr="005D669C">
        <w:rPr>
          <w:rStyle w:val="Normal1"/>
          <w:rFonts w:ascii="Arial" w:hAnsi="Arial" w:cs="Arial"/>
          <w:color w:val="000000" w:themeColor="text1"/>
          <w:sz w:val="22"/>
          <w:szCs w:val="22"/>
          <w:lang w:val="fr-CA"/>
        </w:rPr>
        <w:t xml:space="preserve">participer avec leurs pairs à tous les aspects du </w:t>
      </w:r>
      <w:r w:rsidR="00F253FC">
        <w:rPr>
          <w:rStyle w:val="Normal1"/>
          <w:rFonts w:ascii="Arial" w:hAnsi="Arial" w:cs="Arial"/>
          <w:color w:val="000000" w:themeColor="text1"/>
          <w:sz w:val="22"/>
          <w:szCs w:val="22"/>
          <w:lang w:val="fr-CA"/>
        </w:rPr>
        <w:t>t</w:t>
      </w:r>
      <w:r w:rsidRPr="005D669C">
        <w:rPr>
          <w:rStyle w:val="Normal1"/>
          <w:rFonts w:ascii="Arial" w:hAnsi="Arial" w:cs="Arial"/>
          <w:color w:val="000000" w:themeColor="text1"/>
          <w:sz w:val="22"/>
          <w:szCs w:val="22"/>
          <w:lang w:val="fr-CA"/>
        </w:rPr>
        <w:t>est</w:t>
      </w:r>
      <w:r w:rsidRPr="005D669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fr-CA"/>
        </w:rPr>
        <w:t xml:space="preserve">. Ces adaptations correspondent à celles qui se trouvent dans le plan d’enseignement individualisé </w:t>
      </w:r>
      <w:r w:rsidR="00722197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fr-CA"/>
        </w:rPr>
        <w:t>de votre enfant</w:t>
      </w:r>
      <w:r w:rsidR="0052588D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fr-CA"/>
        </w:rPr>
        <w:t xml:space="preserve">, </w:t>
      </w:r>
      <w:r w:rsidR="00D66DFD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fr-CA"/>
        </w:rPr>
        <w:t>sont conformes aux</w:t>
      </w:r>
      <w:r w:rsidR="00252EE3" w:rsidRPr="005D669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fr-CA"/>
        </w:rPr>
        <w:t xml:space="preserve"> activités courantes en salle de classe </w:t>
      </w:r>
      <w:r w:rsidR="00A43F6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fr-CA"/>
        </w:rPr>
        <w:t xml:space="preserve">et sont </w:t>
      </w:r>
      <w:r w:rsidR="00E438A3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fr-CA"/>
        </w:rPr>
        <w:t>utilisées pour toutes les formes d’évaluation</w:t>
      </w:r>
      <w:r w:rsidRPr="005D669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fr-CA"/>
        </w:rPr>
        <w:t>.</w:t>
      </w:r>
    </w:p>
    <w:p w14:paraId="3B2D26EF" w14:textId="0950B1BC" w:rsidR="009E0840" w:rsidRPr="009E0840" w:rsidRDefault="009E0840" w:rsidP="00497AC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</w:p>
    <w:p w14:paraId="7F3ED5E7" w14:textId="0FAB5AC2" w:rsidR="009E0840" w:rsidRPr="009E0840" w:rsidRDefault="009E0840" w:rsidP="009E0840">
      <w:pPr>
        <w:rPr>
          <w:rFonts w:ascii="Arial" w:hAnsi="Arial" w:cs="Arial"/>
          <w:color w:val="000000" w:themeColor="text1"/>
          <w:lang w:val="fr-CA"/>
        </w:rPr>
      </w:pPr>
      <w:r w:rsidRPr="009E0840">
        <w:rPr>
          <w:rFonts w:ascii="Arial" w:hAnsi="Arial" w:cs="Arial"/>
          <w:color w:val="000000" w:themeColor="text1"/>
          <w:lang w:val="fr-CA"/>
        </w:rPr>
        <w:t xml:space="preserve">Afin que votre enfant puisse démontrer toutes ses connaissances pendant le test, </w:t>
      </w:r>
      <w:r w:rsidR="00352E2A">
        <w:rPr>
          <w:rFonts w:ascii="Arial" w:hAnsi="Arial" w:cs="Arial"/>
          <w:color w:val="000000" w:themeColor="text1"/>
          <w:lang w:val="fr-CA"/>
        </w:rPr>
        <w:t>l</w:t>
      </w:r>
      <w:r w:rsidRPr="009E0840">
        <w:rPr>
          <w:rFonts w:ascii="Arial" w:hAnsi="Arial" w:cs="Arial"/>
          <w:color w:val="000000" w:themeColor="text1"/>
          <w:lang w:val="fr-CA"/>
        </w:rPr>
        <w:t xml:space="preserve">es </w:t>
      </w:r>
      <w:proofErr w:type="gramStart"/>
      <w:r w:rsidRPr="009E0840">
        <w:rPr>
          <w:rFonts w:ascii="Arial" w:hAnsi="Arial" w:cs="Arial"/>
          <w:color w:val="000000" w:themeColor="text1"/>
          <w:lang w:val="fr-CA"/>
        </w:rPr>
        <w:t>adaptations</w:t>
      </w:r>
      <w:proofErr w:type="gramEnd"/>
      <w:r w:rsidRPr="009E0840">
        <w:rPr>
          <w:rFonts w:ascii="Arial" w:hAnsi="Arial" w:cs="Arial"/>
          <w:color w:val="000000" w:themeColor="text1"/>
          <w:lang w:val="fr-CA"/>
        </w:rPr>
        <w:t xml:space="preserve"> suivantes</w:t>
      </w:r>
      <w:r w:rsidR="00352E2A">
        <w:rPr>
          <w:rFonts w:ascii="Arial" w:hAnsi="Arial" w:cs="Arial"/>
          <w:color w:val="000000" w:themeColor="text1"/>
          <w:lang w:val="fr-CA"/>
        </w:rPr>
        <w:t xml:space="preserve"> </w:t>
      </w:r>
      <w:r w:rsidR="00903954">
        <w:rPr>
          <w:rFonts w:ascii="Arial" w:hAnsi="Arial" w:cs="Arial"/>
          <w:color w:val="000000" w:themeColor="text1"/>
          <w:lang w:val="fr-CA"/>
        </w:rPr>
        <w:t xml:space="preserve">seront </w:t>
      </w:r>
      <w:r w:rsidR="00D75EC0">
        <w:rPr>
          <w:rFonts w:ascii="Arial" w:hAnsi="Arial" w:cs="Arial"/>
          <w:color w:val="000000" w:themeColor="text1"/>
          <w:lang w:val="fr-CA"/>
        </w:rPr>
        <w:t>disponibles</w:t>
      </w:r>
      <w:r w:rsidR="00157909">
        <w:rPr>
          <w:rFonts w:ascii="Arial" w:hAnsi="Arial" w:cs="Arial"/>
          <w:color w:val="000000" w:themeColor="text1"/>
          <w:lang w:val="fr-CA"/>
        </w:rPr>
        <w:t> </w:t>
      </w:r>
      <w:r w:rsidRPr="009E0840">
        <w:rPr>
          <w:rFonts w:ascii="Arial" w:hAnsi="Arial" w:cs="Arial"/>
          <w:color w:val="000000" w:themeColor="text1"/>
          <w:lang w:val="fr-CA"/>
        </w:rPr>
        <w:t>:</w:t>
      </w:r>
    </w:p>
    <w:p w14:paraId="28A10C4F" w14:textId="77777777" w:rsidR="009E0840" w:rsidRPr="009E0840" w:rsidRDefault="009E0840" w:rsidP="009E0840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color w:val="000000" w:themeColor="text1"/>
          <w:sz w:val="22"/>
          <w:szCs w:val="22"/>
          <w:lang w:val="fr-FR"/>
        </w:rPr>
      </w:pPr>
      <w:r w:rsidRPr="009E0840">
        <w:rPr>
          <w:rStyle w:val="Normal1"/>
          <w:rFonts w:ascii="Arial" w:hAnsi="Arial" w:cs="Arial"/>
          <w:color w:val="000000" w:themeColor="text1"/>
          <w:sz w:val="22"/>
          <w:szCs w:val="22"/>
          <w:lang w:val="fr-FR"/>
        </w:rPr>
        <w:t>____________________________________</w:t>
      </w:r>
    </w:p>
    <w:p w14:paraId="4562033F" w14:textId="77777777" w:rsidR="009E0840" w:rsidRPr="009E0840" w:rsidRDefault="009E0840" w:rsidP="009E0840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color w:val="000000" w:themeColor="text1"/>
          <w:sz w:val="22"/>
          <w:szCs w:val="22"/>
          <w:lang w:val="fr-FR"/>
        </w:rPr>
      </w:pPr>
    </w:p>
    <w:p w14:paraId="5C236BD7" w14:textId="77777777" w:rsidR="009E0840" w:rsidRPr="009E0840" w:rsidRDefault="009E0840" w:rsidP="009E0840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color w:val="000000" w:themeColor="text1"/>
          <w:sz w:val="22"/>
          <w:szCs w:val="22"/>
          <w:lang w:val="fr-FR"/>
        </w:rPr>
      </w:pPr>
      <w:r w:rsidRPr="009E0840">
        <w:rPr>
          <w:rStyle w:val="Normal1"/>
          <w:rFonts w:ascii="Arial" w:hAnsi="Arial" w:cs="Arial"/>
          <w:color w:val="000000" w:themeColor="text1"/>
          <w:sz w:val="22"/>
          <w:szCs w:val="22"/>
          <w:lang w:val="fr-FR"/>
        </w:rPr>
        <w:t>____________________________________</w:t>
      </w:r>
    </w:p>
    <w:p w14:paraId="55ECFCC8" w14:textId="77777777" w:rsidR="009E0840" w:rsidRPr="009E0840" w:rsidRDefault="009E0840" w:rsidP="009E0840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color w:val="000000" w:themeColor="text1"/>
          <w:sz w:val="22"/>
          <w:szCs w:val="22"/>
          <w:lang w:val="fr-FR"/>
        </w:rPr>
      </w:pPr>
    </w:p>
    <w:p w14:paraId="7FAA7126" w14:textId="77777777" w:rsidR="009E0840" w:rsidRPr="009E0840" w:rsidRDefault="009E0840" w:rsidP="009E0840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color w:val="000000" w:themeColor="text1"/>
          <w:sz w:val="22"/>
          <w:szCs w:val="22"/>
          <w:lang w:val="fr-FR"/>
        </w:rPr>
      </w:pPr>
      <w:r w:rsidRPr="009E0840">
        <w:rPr>
          <w:rStyle w:val="Normal1"/>
          <w:rFonts w:ascii="Arial" w:hAnsi="Arial" w:cs="Arial"/>
          <w:color w:val="000000" w:themeColor="text1"/>
          <w:sz w:val="22"/>
          <w:szCs w:val="22"/>
          <w:lang w:val="fr-FR"/>
        </w:rPr>
        <w:t>____________________________________</w:t>
      </w:r>
    </w:p>
    <w:p w14:paraId="48C3BF9B" w14:textId="77777777" w:rsidR="009E0840" w:rsidRPr="009E0840" w:rsidRDefault="009E0840" w:rsidP="009E0840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color w:val="000000" w:themeColor="text1"/>
          <w:sz w:val="22"/>
          <w:szCs w:val="22"/>
          <w:lang w:val="fr-FR"/>
        </w:rPr>
      </w:pPr>
    </w:p>
    <w:p w14:paraId="189A8071" w14:textId="77777777" w:rsidR="009E0840" w:rsidRPr="009E0840" w:rsidRDefault="009E0840" w:rsidP="009E0840">
      <w:pPr>
        <w:spacing w:before="120" w:line="240" w:lineRule="exact"/>
        <w:rPr>
          <w:rStyle w:val="Normal1"/>
          <w:rFonts w:ascii="Arial" w:hAnsi="Arial" w:cs="Arial"/>
          <w:color w:val="000000" w:themeColor="text1"/>
          <w:sz w:val="22"/>
          <w:lang w:val="fr-CA"/>
        </w:rPr>
      </w:pPr>
      <w:r w:rsidRPr="009E0840">
        <w:rPr>
          <w:rStyle w:val="Normal1"/>
          <w:rFonts w:ascii="Arial" w:hAnsi="Arial" w:cs="Arial"/>
          <w:color w:val="000000" w:themeColor="text1"/>
          <w:sz w:val="22"/>
          <w:lang w:val="fr-CA"/>
        </w:rPr>
        <w:t>Si vous avez des questions ou des préoccupations au sujet des adaptations dont votre enfant bénéficiera, veuillez communiquer avec moi ou avec l’enseignante ou l’enseignant de votre enfant.</w:t>
      </w:r>
    </w:p>
    <w:p w14:paraId="2A8EC60A" w14:textId="77777777" w:rsidR="005E2DA4" w:rsidRPr="009E0840" w:rsidRDefault="005E2DA4" w:rsidP="005E2DA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fr-CA"/>
        </w:rPr>
      </w:pPr>
    </w:p>
    <w:p w14:paraId="5EE83E7A" w14:textId="241B8058" w:rsidR="005E2DA4" w:rsidRPr="009E0840" w:rsidRDefault="00497ACB" w:rsidP="005E2DA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fr-CA"/>
        </w:rPr>
      </w:pPr>
      <w:r w:rsidRPr="009E0840">
        <w:rPr>
          <w:rStyle w:val="normaltextrun"/>
          <w:rFonts w:ascii="Arial" w:hAnsi="Arial" w:cs="Arial"/>
          <w:sz w:val="22"/>
          <w:szCs w:val="22"/>
          <w:lang w:val="fr-CA"/>
        </w:rPr>
        <w:t>Cordialement,</w:t>
      </w:r>
    </w:p>
    <w:p w14:paraId="2776847B" w14:textId="08C53C9A" w:rsidR="000D30F5" w:rsidRPr="009E0840" w:rsidRDefault="000D30F5" w:rsidP="005E2DA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fr-CA"/>
        </w:rPr>
      </w:pPr>
    </w:p>
    <w:p w14:paraId="11B2923A" w14:textId="77777777" w:rsidR="000D30F5" w:rsidRPr="009E0840" w:rsidRDefault="000D30F5" w:rsidP="005E2DA4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fr-CA"/>
        </w:rPr>
      </w:pPr>
    </w:p>
    <w:p w14:paraId="71DAA1B8" w14:textId="77777777" w:rsidR="000D30F5" w:rsidRPr="009E0840" w:rsidRDefault="005E2DA4" w:rsidP="000D30F5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fr-CA"/>
        </w:rPr>
      </w:pPr>
      <w:r w:rsidRPr="009E0840">
        <w:rPr>
          <w:rStyle w:val="normaltextrun"/>
          <w:rFonts w:ascii="Arial" w:hAnsi="Arial" w:cs="Arial"/>
          <w:sz w:val="22"/>
          <w:szCs w:val="22"/>
          <w:lang w:val="fr-CA"/>
        </w:rPr>
        <w:t>___________________________________</w:t>
      </w:r>
    </w:p>
    <w:p w14:paraId="17506902" w14:textId="2EB56F6A" w:rsidR="00497ACB" w:rsidRPr="009E0840" w:rsidRDefault="00497ACB" w:rsidP="000D30F5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fr-CA"/>
        </w:rPr>
      </w:pPr>
      <w:r w:rsidRPr="009E0840">
        <w:rPr>
          <w:rStyle w:val="normaltextrun"/>
          <w:rFonts w:ascii="Arial" w:hAnsi="Arial" w:cs="Arial"/>
          <w:sz w:val="22"/>
          <w:szCs w:val="22"/>
          <w:lang w:val="fr-CA"/>
        </w:rPr>
        <w:t>[Nom de la directrice ou du directeur d’école</w:t>
      </w:r>
      <w:r w:rsidR="003C161E">
        <w:rPr>
          <w:rStyle w:val="normaltextrun"/>
          <w:rFonts w:ascii="Arial" w:hAnsi="Arial" w:cs="Arial"/>
          <w:sz w:val="22"/>
          <w:szCs w:val="22"/>
          <w:lang w:val="fr-CA"/>
        </w:rPr>
        <w:t xml:space="preserve"> et signature</w:t>
      </w:r>
      <w:r w:rsidRPr="009E0840">
        <w:rPr>
          <w:rStyle w:val="normaltextrun"/>
          <w:rFonts w:ascii="Arial" w:hAnsi="Arial" w:cs="Arial"/>
          <w:sz w:val="22"/>
          <w:szCs w:val="22"/>
          <w:lang w:val="fr-CA"/>
        </w:rPr>
        <w:t>]</w:t>
      </w:r>
      <w:r w:rsidRPr="009E0840">
        <w:rPr>
          <w:rStyle w:val="eop"/>
          <w:rFonts w:ascii="Arial" w:hAnsi="Arial" w:cs="Arial"/>
          <w:sz w:val="22"/>
          <w:szCs w:val="22"/>
          <w:lang w:val="fr-CA"/>
        </w:rPr>
        <w:t> </w:t>
      </w:r>
    </w:p>
    <w:p w14:paraId="5A0BC902" w14:textId="1C442FF9" w:rsidR="00121072" w:rsidRPr="00EA40BD" w:rsidRDefault="000D30F5" w:rsidP="00EA40B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E0840">
        <w:rPr>
          <w:rStyle w:val="normaltextrun"/>
          <w:rFonts w:ascii="Arial" w:hAnsi="Arial" w:cs="Arial"/>
          <w:sz w:val="22"/>
          <w:szCs w:val="22"/>
          <w:lang w:val="fr-CA"/>
        </w:rPr>
        <w:t>[</w:t>
      </w:r>
      <w:r w:rsidR="00497ACB" w:rsidRPr="009E0840">
        <w:rPr>
          <w:rStyle w:val="normaltextrun"/>
          <w:rFonts w:ascii="Arial" w:hAnsi="Arial" w:cs="Arial"/>
          <w:sz w:val="22"/>
          <w:szCs w:val="22"/>
          <w:lang w:val="fr-CA"/>
        </w:rPr>
        <w:t>Titre</w:t>
      </w:r>
      <w:r w:rsidRPr="009E0840">
        <w:rPr>
          <w:rStyle w:val="eop"/>
          <w:rFonts w:ascii="Arial" w:hAnsi="Arial" w:cs="Arial"/>
          <w:sz w:val="22"/>
          <w:szCs w:val="22"/>
        </w:rPr>
        <w:t>]</w:t>
      </w:r>
    </w:p>
    <w:sectPr w:rsidR="00121072" w:rsidRPr="00EA4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EEFAF2"/>
    <w:rsid w:val="00012B77"/>
    <w:rsid w:val="00081A11"/>
    <w:rsid w:val="000825AE"/>
    <w:rsid w:val="000959E0"/>
    <w:rsid w:val="000B0A07"/>
    <w:rsid w:val="000B57D5"/>
    <w:rsid w:val="000C4C47"/>
    <w:rsid w:val="000D30F5"/>
    <w:rsid w:val="00121072"/>
    <w:rsid w:val="00157909"/>
    <w:rsid w:val="001677A0"/>
    <w:rsid w:val="001B42A5"/>
    <w:rsid w:val="001B5A59"/>
    <w:rsid w:val="001B71C5"/>
    <w:rsid w:val="001F1D9A"/>
    <w:rsid w:val="00204EEB"/>
    <w:rsid w:val="00205558"/>
    <w:rsid w:val="002056FF"/>
    <w:rsid w:val="002077AB"/>
    <w:rsid w:val="0024498D"/>
    <w:rsid w:val="00252EE3"/>
    <w:rsid w:val="0025418E"/>
    <w:rsid w:val="00261045"/>
    <w:rsid w:val="002618EC"/>
    <w:rsid w:val="00273802"/>
    <w:rsid w:val="00287579"/>
    <w:rsid w:val="002C2CAB"/>
    <w:rsid w:val="002C5EA5"/>
    <w:rsid w:val="002D556B"/>
    <w:rsid w:val="00312F59"/>
    <w:rsid w:val="0031688A"/>
    <w:rsid w:val="003407D1"/>
    <w:rsid w:val="00352E2A"/>
    <w:rsid w:val="00354110"/>
    <w:rsid w:val="003A1064"/>
    <w:rsid w:val="003A729A"/>
    <w:rsid w:val="003B08C1"/>
    <w:rsid w:val="003C161E"/>
    <w:rsid w:val="003C2E2A"/>
    <w:rsid w:val="003C3A36"/>
    <w:rsid w:val="003C666D"/>
    <w:rsid w:val="00436CDE"/>
    <w:rsid w:val="00444C8D"/>
    <w:rsid w:val="00497ACB"/>
    <w:rsid w:val="004E0E82"/>
    <w:rsid w:val="00504273"/>
    <w:rsid w:val="0052588D"/>
    <w:rsid w:val="00533202"/>
    <w:rsid w:val="0053757F"/>
    <w:rsid w:val="00596949"/>
    <w:rsid w:val="005D669C"/>
    <w:rsid w:val="005E2DA4"/>
    <w:rsid w:val="0069142E"/>
    <w:rsid w:val="006A7E35"/>
    <w:rsid w:val="006B3F4C"/>
    <w:rsid w:val="00722197"/>
    <w:rsid w:val="0075360F"/>
    <w:rsid w:val="0076426C"/>
    <w:rsid w:val="0082021B"/>
    <w:rsid w:val="00846A2D"/>
    <w:rsid w:val="00897D29"/>
    <w:rsid w:val="008B0AE4"/>
    <w:rsid w:val="008C0F6E"/>
    <w:rsid w:val="008C335A"/>
    <w:rsid w:val="008E7F01"/>
    <w:rsid w:val="00903954"/>
    <w:rsid w:val="0094056B"/>
    <w:rsid w:val="009456DD"/>
    <w:rsid w:val="009914E3"/>
    <w:rsid w:val="009E0840"/>
    <w:rsid w:val="00A3539F"/>
    <w:rsid w:val="00A43F68"/>
    <w:rsid w:val="00A61134"/>
    <w:rsid w:val="00AA10ED"/>
    <w:rsid w:val="00AB456B"/>
    <w:rsid w:val="00AD6A37"/>
    <w:rsid w:val="00AE37A7"/>
    <w:rsid w:val="00B15448"/>
    <w:rsid w:val="00B47BC2"/>
    <w:rsid w:val="00B7045A"/>
    <w:rsid w:val="00B83BBE"/>
    <w:rsid w:val="00BB7CEA"/>
    <w:rsid w:val="00C63AEC"/>
    <w:rsid w:val="00C939A0"/>
    <w:rsid w:val="00CC4AE5"/>
    <w:rsid w:val="00CF0C0D"/>
    <w:rsid w:val="00D119C8"/>
    <w:rsid w:val="00D4117A"/>
    <w:rsid w:val="00D553E5"/>
    <w:rsid w:val="00D66DFD"/>
    <w:rsid w:val="00D70175"/>
    <w:rsid w:val="00D75EC0"/>
    <w:rsid w:val="00DC2ABD"/>
    <w:rsid w:val="00DE0C9A"/>
    <w:rsid w:val="00DF0709"/>
    <w:rsid w:val="00DF0E6B"/>
    <w:rsid w:val="00E05F28"/>
    <w:rsid w:val="00E07FAC"/>
    <w:rsid w:val="00E1555C"/>
    <w:rsid w:val="00E438A3"/>
    <w:rsid w:val="00EA40BD"/>
    <w:rsid w:val="00ED72D2"/>
    <w:rsid w:val="00EE47A1"/>
    <w:rsid w:val="00F253FC"/>
    <w:rsid w:val="00F55AB9"/>
    <w:rsid w:val="00F62400"/>
    <w:rsid w:val="00F62D49"/>
    <w:rsid w:val="00F65444"/>
    <w:rsid w:val="00F76ADB"/>
    <w:rsid w:val="00F86535"/>
    <w:rsid w:val="00FD6527"/>
    <w:rsid w:val="0EEEF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FAF2"/>
  <w15:chartTrackingRefBased/>
  <w15:docId w15:val="{894C6391-5DDC-4B18-9724-44CC641D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497ACB"/>
  </w:style>
  <w:style w:type="character" w:customStyle="1" w:styleId="eop">
    <w:name w:val="eop"/>
    <w:basedOn w:val="DefaultParagraphFont"/>
    <w:rsid w:val="00497ACB"/>
  </w:style>
  <w:style w:type="paragraph" w:customStyle="1" w:styleId="Heading-1">
    <w:name w:val="Heading-1"/>
    <w:basedOn w:val="Normal"/>
    <w:qFormat/>
    <w:rsid w:val="00444C8D"/>
    <w:pPr>
      <w:spacing w:before="360" w:after="360" w:line="240" w:lineRule="auto"/>
    </w:pPr>
    <w:rPr>
      <w:rFonts w:ascii="Arial" w:hAnsi="Arial" w:cs="Arial"/>
      <w:b/>
      <w:color w:val="006983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47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B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7BC2"/>
    <w:rPr>
      <w:color w:val="954F72" w:themeColor="followedHyperlink"/>
      <w:u w:val="single"/>
    </w:rPr>
  </w:style>
  <w:style w:type="character" w:customStyle="1" w:styleId="ts-alignment-element">
    <w:name w:val="ts-alignment-element"/>
    <w:basedOn w:val="DefaultParagraphFont"/>
    <w:rsid w:val="00AE37A7"/>
  </w:style>
  <w:style w:type="character" w:customStyle="1" w:styleId="Normal1">
    <w:name w:val="Normal1"/>
    <w:rsid w:val="009E0840"/>
    <w:rPr>
      <w:rFonts w:ascii="Times New Roman" w:hAnsi="Times New Roman"/>
      <w:sz w:val="20"/>
    </w:rPr>
  </w:style>
  <w:style w:type="paragraph" w:customStyle="1" w:styleId="Normallessspace">
    <w:name w:val="Normal less space"/>
    <w:basedOn w:val="Normal"/>
    <w:rsid w:val="009E0840"/>
    <w:pPr>
      <w:tabs>
        <w:tab w:val="left" w:pos="480"/>
      </w:tabs>
      <w:spacing w:after="0" w:line="280" w:lineRule="exact"/>
    </w:pPr>
    <w:rPr>
      <w:rFonts w:ascii="TimesNewRomanPS" w:eastAsia="Times New Roman" w:hAnsi="TimesNewRomanP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B0AE4"/>
    <w:rPr>
      <w:i/>
      <w:iCs/>
    </w:rPr>
  </w:style>
  <w:style w:type="paragraph" w:styleId="Revision">
    <w:name w:val="Revision"/>
    <w:hidden/>
    <w:uiPriority w:val="99"/>
    <w:semiHidden/>
    <w:rsid w:val="00354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2ED9ECD8037428F104FA588AF8CD5" ma:contentTypeVersion="13" ma:contentTypeDescription="Create a new document." ma:contentTypeScope="" ma:versionID="30fa4adc2cba9ab55c46f7687fcac977">
  <xsd:schema xmlns:xsd="http://www.w3.org/2001/XMLSchema" xmlns:xs="http://www.w3.org/2001/XMLSchema" xmlns:p="http://schemas.microsoft.com/office/2006/metadata/properties" xmlns:ns2="c60745b6-df50-45b9-8c35-d490f1232f99" xmlns:ns3="48a05568-ddfc-40f4-925b-2fbd6ac2beb1" targetNamespace="http://schemas.microsoft.com/office/2006/metadata/properties" ma:root="true" ma:fieldsID="9c31add18e9adb7484363ed873bfca20" ns2:_="" ns3:_="">
    <xsd:import namespace="c60745b6-df50-45b9-8c35-d490f1232f99"/>
    <xsd:import namespace="48a05568-ddfc-40f4-925b-2fbd6ac2b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45b6-df50-45b9-8c35-d490f1232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06544e-a9aa-4559-97a8-47cc04d7b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05568-ddfc-40f4-925b-2fbd6ac2b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5a3206-4597-4b82-bca5-6c6f971ffdba}" ma:internalName="TaxCatchAll" ma:showField="CatchAllData" ma:web="48a05568-ddfc-40f4-925b-2fbd6ac2b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a05568-ddfc-40f4-925b-2fbd6ac2beb1">
      <UserInfo>
        <DisplayName/>
        <AccountId xsi:nil="true"/>
        <AccountType/>
      </UserInfo>
    </SharedWithUsers>
    <TaxCatchAll xmlns="48a05568-ddfc-40f4-925b-2fbd6ac2beb1" xsi:nil="true"/>
    <lcf76f155ced4ddcb4097134ff3c332f xmlns="c60745b6-df50-45b9-8c35-d490f1232f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7C1A4D-E1A8-48D6-B570-69A4616AE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99AF2-5048-495E-9409-EC78BCC72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745b6-df50-45b9-8c35-d490f1232f99"/>
    <ds:schemaRef ds:uri="48a05568-ddfc-40f4-925b-2fbd6ac2b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28227-6948-47DB-9927-E6FE0A3D1ECC}">
  <ds:schemaRefs>
    <ds:schemaRef ds:uri="http://schemas.microsoft.com/office/2006/metadata/properties"/>
    <ds:schemaRef ds:uri="http://schemas.microsoft.com/office/infopath/2007/PartnerControls"/>
    <ds:schemaRef ds:uri="48a05568-ddfc-40f4-925b-2fbd6ac2beb1"/>
    <ds:schemaRef ds:uri="c60745b6-df50-45b9-8c35-d490f1232f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Anne-lise Diehl</dc:creator>
  <cp:keywords/>
  <dc:description/>
  <cp:lastModifiedBy>Brenda O'Neill</cp:lastModifiedBy>
  <cp:revision>69</cp:revision>
  <dcterms:created xsi:type="dcterms:W3CDTF">2022-10-12T01:37:00Z</dcterms:created>
  <dcterms:modified xsi:type="dcterms:W3CDTF">2023-11-22T20:57:00Z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0x0101005A22ED9ECD8037428F104FA588AF8CD5</vt:lpwstr>
  </property>
  <property fmtid="{D5CDD505-2E9C-101B-9397-08002B2CF9AE}" pid="3" name="MediaServiceImageTags">
    <vt:lpwstr/>
  </property>
  <property fmtid="{D5CDD505-2E9C-101B-9397-08002B2CF9AE}" pid="4" name="Order">
    <vt:r8>142200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ColorTag">
    <vt:lpwstr/>
  </property>
  <property fmtid="{D5CDD505-2E9C-101B-9397-08002B2CF9AE}" pid="9" name="TriggerFlowInfo">
    <vt:lpwstr/>
  </property>
  <property fmtid="{D5CDD505-2E9C-101B-9397-08002B2CF9AE}" pid="10" name="_ColorHex">
    <vt:lpwstr/>
  </property>
  <property fmtid="{D5CDD505-2E9C-101B-9397-08002B2CF9AE}" pid="11" name="_Emoji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